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6D" w:rsidRDefault="00BF38F9" w:rsidP="00F95CB1">
      <w:pPr>
        <w:pStyle w:val="a6"/>
        <w:shd w:val="clear" w:color="auto" w:fill="FFFFFF"/>
        <w:tabs>
          <w:tab w:val="center" w:pos="4153"/>
          <w:tab w:val="left" w:pos="6750"/>
        </w:tabs>
        <w:spacing w:beforeLines="100" w:before="312" w:beforeAutospacing="0" w:afterLines="100" w:after="312" w:afterAutospacing="0" w:line="360" w:lineRule="auto"/>
        <w:jc w:val="center"/>
        <w:rPr>
          <w:rStyle w:val="a7"/>
          <w:rFonts w:asciiTheme="minorEastAsia" w:eastAsiaTheme="minorEastAsia" w:hAnsiTheme="minorEastAsia" w:cs="Arial"/>
          <w:color w:val="494949"/>
          <w:sz w:val="32"/>
          <w:szCs w:val="32"/>
        </w:rPr>
      </w:pPr>
      <w:r>
        <w:rPr>
          <w:rStyle w:val="a7"/>
          <w:rFonts w:asciiTheme="majorEastAsia" w:eastAsiaTheme="majorEastAsia" w:hAnsiTheme="majorEastAsia" w:cs="Arial" w:hint="eastAsia"/>
          <w:color w:val="494949"/>
          <w:sz w:val="32"/>
          <w:szCs w:val="32"/>
        </w:rPr>
        <w:t>图书馆</w:t>
      </w:r>
      <w:bookmarkStart w:id="0" w:name="_GoBack"/>
      <w:bookmarkEnd w:id="0"/>
      <w:r w:rsidR="00F95CB1">
        <w:rPr>
          <w:rStyle w:val="a7"/>
          <w:rFonts w:asciiTheme="majorEastAsia" w:eastAsiaTheme="majorEastAsia" w:hAnsiTheme="majorEastAsia" w:cs="Arial" w:hint="eastAsia"/>
          <w:color w:val="494949"/>
          <w:sz w:val="32"/>
          <w:szCs w:val="32"/>
        </w:rPr>
        <w:t>关于</w:t>
      </w:r>
      <w:r w:rsidR="00032E0B">
        <w:rPr>
          <w:rStyle w:val="a7"/>
          <w:rFonts w:asciiTheme="majorEastAsia" w:eastAsiaTheme="majorEastAsia" w:hAnsiTheme="majorEastAsia" w:cs="Arial" w:hint="eastAsia"/>
          <w:color w:val="494949"/>
          <w:sz w:val="32"/>
          <w:szCs w:val="32"/>
        </w:rPr>
        <w:t>开具</w:t>
      </w:r>
      <w:r w:rsidR="00F95CB1">
        <w:rPr>
          <w:rStyle w:val="a7"/>
          <w:rFonts w:asciiTheme="majorEastAsia" w:eastAsiaTheme="majorEastAsia" w:hAnsiTheme="majorEastAsia" w:cs="Arial" w:hint="eastAsia"/>
          <w:color w:val="494949"/>
          <w:sz w:val="32"/>
          <w:szCs w:val="32"/>
        </w:rPr>
        <w:t>论文</w:t>
      </w:r>
      <w:r w:rsidR="00032E0B">
        <w:rPr>
          <w:rStyle w:val="a7"/>
          <w:rFonts w:asciiTheme="majorEastAsia" w:eastAsiaTheme="majorEastAsia" w:hAnsiTheme="majorEastAsia" w:cs="Arial" w:hint="eastAsia"/>
          <w:color w:val="494949"/>
          <w:sz w:val="32"/>
          <w:szCs w:val="32"/>
        </w:rPr>
        <w:t>检索证明的工作流程及规范</w:t>
      </w:r>
    </w:p>
    <w:p w:rsidR="0013766D" w:rsidRDefault="00032E0B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Theme="minorEastAsia" w:hAnsiTheme="minorEastAsia" w:cs="宋体"/>
          <w:color w:val="28282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282828"/>
          <w:kern w:val="0"/>
          <w:sz w:val="28"/>
          <w:szCs w:val="28"/>
        </w:rPr>
        <w:t>为了满足我校师生对科研成果鉴定的需要，根据相关规定和科研处要求，图书馆配合科研处做第三方认证，为我校师生</w:t>
      </w:r>
      <w:r>
        <w:rPr>
          <w:rFonts w:asciiTheme="minorEastAsia" w:hAnsiTheme="minorEastAsia" w:cs="宋体" w:hint="eastAsia"/>
          <w:bCs/>
          <w:color w:val="282828"/>
          <w:kern w:val="0"/>
          <w:sz w:val="28"/>
          <w:szCs w:val="28"/>
        </w:rPr>
        <w:t>免费</w:t>
      </w:r>
      <w:r>
        <w:rPr>
          <w:rFonts w:asciiTheme="minorEastAsia" w:hAnsiTheme="minorEastAsia" w:cs="宋体" w:hint="eastAsia"/>
          <w:color w:val="282828"/>
          <w:kern w:val="0"/>
          <w:sz w:val="28"/>
          <w:szCs w:val="28"/>
        </w:rPr>
        <w:t>提供发表论文被国内外数据库收录和被引用情况（查收查引）的查询服务，并出具检索报告（加盖</w:t>
      </w:r>
      <w:r>
        <w:rPr>
          <w:rFonts w:asciiTheme="minorEastAsia" w:hAnsiTheme="minorEastAsia" w:cs="Times New Roman"/>
          <w:color w:val="282828"/>
          <w:kern w:val="0"/>
          <w:sz w:val="28"/>
          <w:szCs w:val="28"/>
        </w:rPr>
        <w:t>“</w:t>
      </w:r>
      <w:r>
        <w:rPr>
          <w:rFonts w:asciiTheme="minorEastAsia" w:hAnsiTheme="minorEastAsia" w:cs="宋体" w:hint="eastAsia"/>
          <w:color w:val="282828"/>
          <w:kern w:val="0"/>
          <w:sz w:val="28"/>
          <w:szCs w:val="28"/>
        </w:rPr>
        <w:t>首都经济贸易大学图书馆</w:t>
      </w:r>
      <w:r>
        <w:rPr>
          <w:rFonts w:asciiTheme="minorEastAsia" w:hAnsiTheme="minorEastAsia" w:cs="Times New Roman"/>
          <w:color w:val="282828"/>
          <w:kern w:val="0"/>
          <w:sz w:val="28"/>
          <w:szCs w:val="28"/>
        </w:rPr>
        <w:t>”</w:t>
      </w:r>
      <w:r>
        <w:rPr>
          <w:rFonts w:asciiTheme="minorEastAsia" w:hAnsiTheme="minorEastAsia" w:cs="Times New Roman" w:hint="eastAsia"/>
          <w:color w:val="282828"/>
          <w:kern w:val="0"/>
          <w:sz w:val="28"/>
          <w:szCs w:val="28"/>
        </w:rPr>
        <w:t>公章</w:t>
      </w:r>
      <w:r>
        <w:rPr>
          <w:rFonts w:asciiTheme="minorEastAsia" w:hAnsiTheme="minorEastAsia" w:cs="宋体" w:hint="eastAsia"/>
          <w:color w:val="282828"/>
          <w:kern w:val="0"/>
          <w:sz w:val="28"/>
          <w:szCs w:val="28"/>
        </w:rPr>
        <w:t>）。</w:t>
      </w:r>
    </w:p>
    <w:p w:rsidR="0013766D" w:rsidRDefault="00032E0B">
      <w:pPr>
        <w:pStyle w:val="a6"/>
        <w:shd w:val="clear" w:color="auto" w:fill="FFFFFF"/>
        <w:spacing w:beforeLines="100" w:before="312" w:beforeAutospacing="0" w:afterLines="100" w:after="312" w:afterAutospacing="0" w:line="600" w:lineRule="exact"/>
        <w:rPr>
          <w:rStyle w:val="a7"/>
          <w:rFonts w:ascii="黑体" w:eastAsia="黑体" w:hAnsi="黑体" w:cs="Arial"/>
          <w:color w:val="494949"/>
          <w:sz w:val="28"/>
          <w:szCs w:val="28"/>
        </w:rPr>
      </w:pPr>
      <w:r>
        <w:rPr>
          <w:rStyle w:val="a7"/>
          <w:rFonts w:ascii="黑体" w:eastAsia="黑体" w:hAnsi="黑体" w:cs="Arial" w:hint="eastAsia"/>
          <w:color w:val="494949"/>
          <w:sz w:val="28"/>
          <w:szCs w:val="28"/>
        </w:rPr>
        <w:t>一、 查收</w:t>
      </w:r>
      <w:proofErr w:type="gramStart"/>
      <w:r>
        <w:rPr>
          <w:rStyle w:val="a7"/>
          <w:rFonts w:ascii="黑体" w:eastAsia="黑体" w:hAnsi="黑体" w:cs="Arial" w:hint="eastAsia"/>
          <w:color w:val="494949"/>
          <w:sz w:val="28"/>
          <w:szCs w:val="28"/>
        </w:rPr>
        <w:t>查引服务</w:t>
      </w:r>
      <w:proofErr w:type="gramEnd"/>
      <w:r>
        <w:rPr>
          <w:rStyle w:val="a7"/>
          <w:rFonts w:ascii="黑体" w:eastAsia="黑体" w:hAnsi="黑体" w:cs="Arial" w:hint="eastAsia"/>
          <w:color w:val="494949"/>
          <w:sz w:val="28"/>
          <w:szCs w:val="28"/>
        </w:rPr>
        <w:t>流程</w:t>
      </w:r>
    </w:p>
    <w:p w:rsidR="0013766D" w:rsidRDefault="00032E0B">
      <w:pPr>
        <w:spacing w:line="600" w:lineRule="exact"/>
        <w:rPr>
          <w:rStyle w:val="a7"/>
          <w:rFonts w:asciiTheme="minorEastAsia" w:hAnsiTheme="minorEastAsia" w:cs="Arial"/>
          <w:color w:val="494949"/>
          <w:sz w:val="28"/>
          <w:szCs w:val="28"/>
        </w:rPr>
      </w:pP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1.各单位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>有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检索需求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>的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老师填写“被检索文献清单”(见附件1)和“图书馆论文收引检索委托书”（见附件2）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 xml:space="preserve"> 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，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>并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统一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>提交给科研秘书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。</w:t>
      </w:r>
    </w:p>
    <w:p w:rsidR="0013766D" w:rsidRDefault="00032E0B">
      <w:pPr>
        <w:spacing w:line="600" w:lineRule="exact"/>
        <w:ind w:firstLineChars="200" w:firstLine="560"/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</w:pPr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开具被</w:t>
      </w:r>
      <w:r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  <w:t>Web of Science</w:t>
      </w:r>
      <w:r>
        <w:rPr>
          <w:rStyle w:val="apple-converted-space"/>
          <w:rFonts w:asciiTheme="minorEastAsia" w:hAnsiTheme="minorEastAsia" w:cs="Arial"/>
          <w:b/>
          <w:bCs/>
          <w:color w:val="494949"/>
          <w:sz w:val="28"/>
          <w:szCs w:val="28"/>
        </w:rPr>
        <w:t> </w:t>
      </w:r>
      <w:r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  <w:t>数据库</w:t>
      </w:r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收录论文的检索证明，需要作者先在</w:t>
      </w:r>
      <w:r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  <w:t>Web of Science</w:t>
      </w:r>
      <w:r>
        <w:rPr>
          <w:rStyle w:val="apple-converted-space"/>
          <w:rFonts w:asciiTheme="minorEastAsia" w:hAnsiTheme="minorEastAsia" w:cs="Arial"/>
          <w:b/>
          <w:bCs/>
          <w:color w:val="494949"/>
          <w:sz w:val="28"/>
          <w:szCs w:val="28"/>
        </w:rPr>
        <w:t> </w:t>
      </w:r>
      <w:r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  <w:t>数据库平台</w:t>
      </w:r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(必须选择核心合集，不能</w:t>
      </w:r>
      <w:proofErr w:type="gramStart"/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选所有</w:t>
      </w:r>
      <w:proofErr w:type="gramEnd"/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数据库) 检索本人论文成果是否</w:t>
      </w:r>
      <w:r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  <w:t>已经被Web</w:t>
      </w:r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 xml:space="preserve"> </w:t>
      </w:r>
      <w:r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  <w:t>of Science</w:t>
      </w:r>
      <w:r>
        <w:rPr>
          <w:rStyle w:val="apple-converted-space"/>
          <w:rFonts w:asciiTheme="minorEastAsia" w:hAnsiTheme="minorEastAsia" w:cs="Arial"/>
          <w:b/>
          <w:bCs/>
          <w:color w:val="494949"/>
          <w:sz w:val="28"/>
          <w:szCs w:val="28"/>
        </w:rPr>
        <w:t> </w:t>
      </w:r>
      <w:r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  <w:t>数据库</w:t>
      </w:r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收录</w:t>
      </w:r>
      <w:proofErr w:type="gramStart"/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且显示</w:t>
      </w:r>
      <w:proofErr w:type="gramEnd"/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有卷期号（在线发表还没有分配卷期号不能开具检索证明）。</w:t>
      </w:r>
    </w:p>
    <w:p w:rsidR="0013766D" w:rsidRDefault="00032E0B">
      <w:pPr>
        <w:spacing w:line="600" w:lineRule="exact"/>
        <w:ind w:firstLineChars="200" w:firstLine="560"/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</w:pPr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“被检索文献清单”中“作者”</w:t>
      </w:r>
      <w:proofErr w:type="gramStart"/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一栏请注明</w:t>
      </w:r>
      <w:proofErr w:type="gramEnd"/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作者单位为首都经济贸易大学的所有作者（包括学生）。</w:t>
      </w:r>
    </w:p>
    <w:p w:rsidR="0013766D" w:rsidRDefault="00032E0B">
      <w:pPr>
        <w:spacing w:line="600" w:lineRule="exact"/>
        <w:rPr>
          <w:rStyle w:val="a7"/>
          <w:rFonts w:asciiTheme="minorEastAsia" w:hAnsiTheme="minorEastAsia" w:cs="Arial"/>
          <w:color w:val="494949"/>
          <w:sz w:val="28"/>
          <w:szCs w:val="28"/>
        </w:rPr>
      </w:pP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2．科研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>秘书将本单位需要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进行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>检索的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“图书馆论文收引检索委托书”（见附件2）与 “被检索文献清单”（附件1）一起发送到图书馆</w:t>
      </w:r>
      <w:r>
        <w:rPr>
          <w:rStyle w:val="a7"/>
          <w:rFonts w:asciiTheme="minorEastAsia" w:hAnsiTheme="minorEastAsia" w:cs="Arial"/>
          <w:color w:val="494949"/>
          <w:sz w:val="28"/>
          <w:szCs w:val="28"/>
        </w:rPr>
        <w:t>检索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邮箱：</w:t>
      </w:r>
      <w:r>
        <w:rPr>
          <w:rStyle w:val="a7"/>
          <w:rFonts w:asciiTheme="minorEastAsia" w:hAnsiTheme="minorEastAsia" w:cs="Arial"/>
          <w:color w:val="494949"/>
          <w:sz w:val="28"/>
          <w:szCs w:val="28"/>
          <w:u w:val="single"/>
        </w:rPr>
        <w:t xml:space="preserve"> tsgjsbg@126.com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。</w:t>
      </w:r>
    </w:p>
    <w:p w:rsidR="0013766D" w:rsidRDefault="00032E0B">
      <w:pPr>
        <w:spacing w:line="600" w:lineRule="exact"/>
        <w:rPr>
          <w:rStyle w:val="a7"/>
          <w:rFonts w:asciiTheme="minorEastAsia" w:hAnsiTheme="minorEastAsia" w:cs="Arial"/>
          <w:sz w:val="28"/>
          <w:szCs w:val="28"/>
        </w:rPr>
      </w:pP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3．图书馆确认委托后，根据实际委托情况，在一定时间内</w:t>
      </w:r>
      <w:proofErr w:type="gramStart"/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作出</w:t>
      </w:r>
      <w:proofErr w:type="gramEnd"/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检索结果答复，原则上不超过</w:t>
      </w:r>
      <w:r>
        <w:rPr>
          <w:rStyle w:val="a7"/>
          <w:rFonts w:asciiTheme="minorEastAsia" w:hAnsiTheme="minorEastAsia" w:cs="Arial" w:hint="eastAsia"/>
          <w:sz w:val="28"/>
          <w:szCs w:val="28"/>
        </w:rPr>
        <w:t>3个工作日。</w:t>
      </w:r>
    </w:p>
    <w:p w:rsidR="0013766D" w:rsidRDefault="00032E0B">
      <w:pPr>
        <w:spacing w:line="600" w:lineRule="exact"/>
        <w:rPr>
          <w:rStyle w:val="a7"/>
          <w:rFonts w:asciiTheme="minorEastAsia" w:hAnsiTheme="minorEastAsia" w:cs="Arial"/>
          <w:color w:val="494949"/>
          <w:sz w:val="28"/>
          <w:szCs w:val="28"/>
        </w:rPr>
      </w:pP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4．委托人在接到图书馆</w:t>
      </w:r>
      <w:proofErr w:type="gramStart"/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取报告</w:t>
      </w:r>
      <w:proofErr w:type="gramEnd"/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的电话或E-mail通知后，到图书馆信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lastRenderedPageBreak/>
        <w:t>息服务部601室取报告。</w:t>
      </w:r>
    </w:p>
    <w:p w:rsidR="0013766D" w:rsidRDefault="00032E0B">
      <w:pPr>
        <w:pStyle w:val="a6"/>
        <w:shd w:val="clear" w:color="auto" w:fill="FFFFFF"/>
        <w:spacing w:beforeLines="100" w:before="312" w:beforeAutospacing="0" w:afterLines="100" w:after="312" w:afterAutospacing="0" w:line="600" w:lineRule="exact"/>
        <w:rPr>
          <w:rStyle w:val="a7"/>
          <w:rFonts w:ascii="黑体" w:eastAsia="黑体" w:hAnsi="黑体" w:cs="Arial"/>
          <w:color w:val="494949"/>
          <w:sz w:val="28"/>
          <w:szCs w:val="28"/>
        </w:rPr>
      </w:pPr>
      <w:r>
        <w:rPr>
          <w:rStyle w:val="a7"/>
          <w:rFonts w:ascii="黑体" w:eastAsia="黑体" w:hAnsi="黑体" w:cs="Arial" w:hint="eastAsia"/>
          <w:color w:val="494949"/>
          <w:sz w:val="28"/>
          <w:szCs w:val="28"/>
        </w:rPr>
        <w:t>二、检索工具及说明事项</w:t>
      </w:r>
    </w:p>
    <w:p w:rsidR="0013766D" w:rsidRDefault="00032E0B">
      <w:pPr>
        <w:pStyle w:val="a6"/>
        <w:shd w:val="clear" w:color="auto" w:fill="FFFFFF"/>
        <w:spacing w:beforeLines="100" w:before="312" w:beforeAutospacing="0" w:afterLines="100" w:after="312" w:afterAutospacing="0" w:line="600" w:lineRule="exact"/>
        <w:ind w:firstLineChars="200" w:firstLine="562"/>
        <w:rPr>
          <w:rStyle w:val="a7"/>
          <w:rFonts w:asciiTheme="minorEastAsia" w:eastAsiaTheme="minorEastAsia" w:hAnsiTheme="minorEastAsia" w:cs="Arial"/>
          <w:color w:val="494949"/>
          <w:sz w:val="28"/>
          <w:szCs w:val="28"/>
        </w:rPr>
      </w:pPr>
      <w:r>
        <w:rPr>
          <w:rStyle w:val="a7"/>
          <w:rFonts w:asciiTheme="minorEastAsia" w:eastAsiaTheme="minorEastAsia" w:hAnsiTheme="minorEastAsia" w:cs="Arial" w:hint="eastAsia"/>
          <w:color w:val="494949"/>
          <w:sz w:val="28"/>
          <w:szCs w:val="28"/>
        </w:rPr>
        <w:t>1.检索工具：</w:t>
      </w:r>
    </w:p>
    <w:p w:rsidR="0013766D" w:rsidRDefault="00032E0B">
      <w:pPr>
        <w:pStyle w:val="a6"/>
        <w:shd w:val="clear" w:color="auto" w:fill="FFFFFF"/>
        <w:spacing w:beforeLines="100" w:before="312" w:beforeAutospacing="0" w:afterLines="100" w:after="312" w:afterAutospacing="0" w:line="600" w:lineRule="exact"/>
        <w:ind w:firstLineChars="200" w:firstLine="560"/>
        <w:rPr>
          <w:rStyle w:val="a7"/>
          <w:rFonts w:asciiTheme="minorEastAsia" w:eastAsiaTheme="minorEastAsia" w:hAnsiTheme="minorEastAsia" w:cs="Arial"/>
          <w:color w:val="494949"/>
          <w:sz w:val="28"/>
          <w:szCs w:val="28"/>
        </w:rPr>
      </w:pPr>
      <w:r>
        <w:rPr>
          <w:rStyle w:val="a7"/>
          <w:rFonts w:asciiTheme="minorEastAsia" w:eastAsiaTheme="minorEastAsia" w:hAnsiTheme="minorEastAsia" w:cs="Arial"/>
          <w:b w:val="0"/>
          <w:bCs w:val="0"/>
          <w:color w:val="494949"/>
          <w:sz w:val="28"/>
          <w:szCs w:val="28"/>
        </w:rPr>
        <w:t>Web of Science</w:t>
      </w:r>
      <w:r>
        <w:rPr>
          <w:rStyle w:val="a7"/>
          <w:rFonts w:asciiTheme="minorEastAsia" w:eastAsiaTheme="minorEastAsia" w:hAnsiTheme="minorEastAsia" w:cs="Arial" w:hint="eastAsia"/>
          <w:b w:val="0"/>
          <w:bCs w:val="0"/>
          <w:color w:val="494949"/>
          <w:sz w:val="28"/>
          <w:szCs w:val="28"/>
        </w:rPr>
        <w:t>核心合集、CSSCI、CNKI等。</w:t>
      </w:r>
    </w:p>
    <w:p w:rsidR="0013766D" w:rsidRDefault="00032E0B">
      <w:pPr>
        <w:pStyle w:val="a6"/>
        <w:shd w:val="clear" w:color="auto" w:fill="FFFFFF"/>
        <w:spacing w:beforeLines="100" w:before="312" w:beforeAutospacing="0" w:afterLines="100" w:after="312" w:afterAutospacing="0" w:line="600" w:lineRule="exact"/>
        <w:ind w:firstLineChars="200" w:firstLine="562"/>
        <w:rPr>
          <w:rStyle w:val="a7"/>
          <w:rFonts w:asciiTheme="minorEastAsia" w:eastAsiaTheme="minorEastAsia" w:hAnsiTheme="minorEastAsia" w:cs="Arial"/>
          <w:color w:val="494949"/>
          <w:sz w:val="28"/>
          <w:szCs w:val="28"/>
        </w:rPr>
      </w:pPr>
      <w:r>
        <w:rPr>
          <w:rStyle w:val="a7"/>
          <w:rFonts w:asciiTheme="minorEastAsia" w:eastAsiaTheme="minorEastAsia" w:hAnsiTheme="minorEastAsia" w:cs="Arial" w:hint="eastAsia"/>
          <w:color w:val="494949"/>
          <w:sz w:val="28"/>
          <w:szCs w:val="28"/>
        </w:rPr>
        <w:t>2.说明事项：</w:t>
      </w:r>
    </w:p>
    <w:p w:rsidR="0013766D" w:rsidRDefault="00032E0B">
      <w:pPr>
        <w:spacing w:line="600" w:lineRule="exact"/>
        <w:ind w:firstLineChars="100" w:firstLine="280"/>
        <w:rPr>
          <w:rStyle w:val="a7"/>
          <w:rFonts w:asciiTheme="minorEastAsia" w:hAnsiTheme="minorEastAsia" w:cs="Arial"/>
          <w:b w:val="0"/>
          <w:color w:val="494949"/>
          <w:sz w:val="28"/>
          <w:szCs w:val="28"/>
        </w:rPr>
      </w:pPr>
      <w:r>
        <w:rPr>
          <w:rStyle w:val="a7"/>
          <w:rFonts w:asciiTheme="minorEastAsia" w:hAnsiTheme="minorEastAsia" w:cs="Arial" w:hint="eastAsia"/>
          <w:b w:val="0"/>
          <w:color w:val="494949"/>
          <w:sz w:val="28"/>
          <w:szCs w:val="28"/>
        </w:rPr>
        <w:t>（1）图书馆原则上仅提供一篇文献一次检索证明服务，请作者保留检索证明盖章原件，提交科研处等单位复印件即可。如需第二份检索证明请委托人所在学院科研秘书出具说明，说明二次检索的具体用途。</w:t>
      </w:r>
    </w:p>
    <w:p w:rsidR="0013766D" w:rsidRDefault="00032E0B">
      <w:pPr>
        <w:spacing w:line="600" w:lineRule="exact"/>
        <w:ind w:firstLineChars="100" w:firstLine="280"/>
        <w:rPr>
          <w:rFonts w:asciiTheme="minorEastAsia" w:hAnsiTheme="minorEastAsia" w:cs="宋体"/>
          <w:color w:val="28282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282828"/>
          <w:kern w:val="0"/>
          <w:sz w:val="28"/>
          <w:szCs w:val="28"/>
        </w:rPr>
        <w:t>（2）图书馆所出具的检索报告原则上仅供校内范围使用。</w:t>
      </w:r>
    </w:p>
    <w:p w:rsidR="0013766D" w:rsidRDefault="00032E0B">
      <w:pPr>
        <w:spacing w:line="600" w:lineRule="exact"/>
        <w:ind w:firstLineChars="100" w:firstLine="280"/>
        <w:rPr>
          <w:rStyle w:val="a7"/>
          <w:rFonts w:asciiTheme="minorEastAsia" w:hAnsiTheme="minorEastAsia" w:cs="Arial"/>
          <w:color w:val="494949"/>
          <w:sz w:val="28"/>
          <w:szCs w:val="28"/>
        </w:rPr>
      </w:pPr>
      <w:r>
        <w:rPr>
          <w:rFonts w:asciiTheme="minorEastAsia" w:hAnsiTheme="minorEastAsia" w:cs="宋体" w:hint="eastAsia"/>
          <w:color w:val="282828"/>
          <w:kern w:val="0"/>
          <w:sz w:val="28"/>
          <w:szCs w:val="28"/>
        </w:rPr>
        <w:t>（3）如检索文献比较集中（如人才队伍建设阶段、研究生部导师遴选阶段、研究生申报国家奖学金阶段等），</w:t>
      </w:r>
      <w:r>
        <w:rPr>
          <w:rFonts w:asciiTheme="minorEastAsia" w:hAnsiTheme="minorEastAsia" w:cs="宋体" w:hint="eastAsia"/>
          <w:b/>
          <w:color w:val="282828"/>
          <w:kern w:val="0"/>
          <w:sz w:val="28"/>
          <w:szCs w:val="28"/>
        </w:rPr>
        <w:t>请各学院科研秘书准备与申请人名单一一对应的被检索文献清单，下载并填写图书馆</w:t>
      </w:r>
      <w:r>
        <w:rPr>
          <w:rStyle w:val="a7"/>
          <w:rFonts w:asciiTheme="minorEastAsia" w:hAnsiTheme="minorEastAsia" w:cs="Arial" w:hint="eastAsia"/>
          <w:color w:val="494949"/>
          <w:sz w:val="28"/>
          <w:szCs w:val="28"/>
        </w:rPr>
        <w:t>论文收引检索委托书后集中提交。</w:t>
      </w:r>
    </w:p>
    <w:p w:rsidR="0013766D" w:rsidRDefault="00032E0B">
      <w:pPr>
        <w:pStyle w:val="a6"/>
        <w:shd w:val="clear" w:color="auto" w:fill="FFFFFF"/>
        <w:tabs>
          <w:tab w:val="left" w:pos="7005"/>
        </w:tabs>
        <w:spacing w:beforeLines="100" w:before="312" w:beforeAutospacing="0" w:afterLines="100" w:after="312" w:afterAutospacing="0" w:line="600" w:lineRule="exact"/>
        <w:rPr>
          <w:rStyle w:val="a7"/>
          <w:rFonts w:ascii="黑体" w:eastAsia="黑体" w:hAnsi="黑体" w:cs="Arial"/>
          <w:b w:val="0"/>
          <w:color w:val="494949"/>
          <w:sz w:val="28"/>
          <w:szCs w:val="28"/>
        </w:rPr>
      </w:pPr>
      <w:r>
        <w:rPr>
          <w:rStyle w:val="a7"/>
          <w:rFonts w:ascii="黑体" w:eastAsia="黑体" w:hAnsi="黑体" w:cs="Arial" w:hint="eastAsia"/>
          <w:b w:val="0"/>
          <w:color w:val="494949"/>
          <w:sz w:val="28"/>
          <w:szCs w:val="28"/>
        </w:rPr>
        <w:t>三、</w:t>
      </w:r>
      <w:proofErr w:type="gramStart"/>
      <w:r>
        <w:rPr>
          <w:rStyle w:val="a7"/>
          <w:rFonts w:ascii="黑体" w:eastAsia="黑体" w:hAnsi="黑体" w:cs="Arial" w:hint="eastAsia"/>
          <w:b w:val="0"/>
          <w:color w:val="494949"/>
          <w:sz w:val="28"/>
          <w:szCs w:val="28"/>
        </w:rPr>
        <w:t>取报告</w:t>
      </w:r>
      <w:proofErr w:type="gramEnd"/>
      <w:r>
        <w:rPr>
          <w:rStyle w:val="a7"/>
          <w:rFonts w:ascii="黑体" w:eastAsia="黑体" w:hAnsi="黑体" w:cs="Arial" w:hint="eastAsia"/>
          <w:b w:val="0"/>
          <w:color w:val="494949"/>
          <w:sz w:val="28"/>
          <w:szCs w:val="28"/>
        </w:rPr>
        <w:t>地址：</w:t>
      </w:r>
    </w:p>
    <w:p w:rsidR="0013766D" w:rsidRDefault="00032E0B">
      <w:pPr>
        <w:pStyle w:val="a6"/>
        <w:shd w:val="clear" w:color="auto" w:fill="FFFFFF"/>
        <w:tabs>
          <w:tab w:val="left" w:pos="7005"/>
        </w:tabs>
        <w:spacing w:beforeLines="100" w:before="312" w:beforeAutospacing="0" w:afterLines="100" w:after="312" w:afterAutospacing="0" w:line="600" w:lineRule="exact"/>
        <w:ind w:firstLineChars="200" w:firstLine="560"/>
        <w:rPr>
          <w:rStyle w:val="a7"/>
          <w:rFonts w:asciiTheme="minorEastAsia" w:eastAsiaTheme="minorEastAsia" w:hAnsiTheme="minorEastAsia" w:cs="Arial"/>
          <w:b w:val="0"/>
          <w:color w:val="494949"/>
          <w:sz w:val="28"/>
          <w:szCs w:val="28"/>
        </w:rPr>
      </w:pPr>
      <w:r>
        <w:rPr>
          <w:rStyle w:val="a7"/>
          <w:rFonts w:asciiTheme="minorEastAsia" w:eastAsiaTheme="minorEastAsia" w:hAnsiTheme="minorEastAsia" w:cs="Arial" w:hint="eastAsia"/>
          <w:b w:val="0"/>
          <w:color w:val="494949"/>
          <w:sz w:val="28"/>
          <w:szCs w:val="28"/>
        </w:rPr>
        <w:t>图书馆主楼</w:t>
      </w:r>
      <w:r>
        <w:rPr>
          <w:rStyle w:val="a7"/>
          <w:rFonts w:asciiTheme="minorEastAsia" w:eastAsiaTheme="minorEastAsia" w:hAnsiTheme="minorEastAsia" w:cs="Arial"/>
          <w:b w:val="0"/>
          <w:color w:val="494949"/>
          <w:sz w:val="28"/>
          <w:szCs w:val="28"/>
        </w:rPr>
        <w:t>601</w:t>
      </w:r>
      <w:r>
        <w:rPr>
          <w:rStyle w:val="a7"/>
          <w:rFonts w:asciiTheme="minorEastAsia" w:eastAsiaTheme="minorEastAsia" w:hAnsiTheme="minorEastAsia" w:cs="Arial" w:hint="eastAsia"/>
          <w:b w:val="0"/>
          <w:color w:val="494949"/>
          <w:sz w:val="28"/>
          <w:szCs w:val="28"/>
        </w:rPr>
        <w:t>室</w:t>
      </w:r>
    </w:p>
    <w:p w:rsidR="0013766D" w:rsidRDefault="00032E0B">
      <w:pPr>
        <w:pStyle w:val="a6"/>
        <w:shd w:val="clear" w:color="auto" w:fill="FFFFFF"/>
        <w:tabs>
          <w:tab w:val="left" w:pos="7005"/>
        </w:tabs>
        <w:spacing w:beforeLines="100" w:before="312" w:beforeAutospacing="0" w:afterLines="100" w:after="312" w:afterAutospacing="0" w:line="600" w:lineRule="exact"/>
        <w:rPr>
          <w:rStyle w:val="a7"/>
          <w:rFonts w:ascii="黑体" w:eastAsia="黑体" w:hAnsi="黑体" w:cs="Arial"/>
          <w:color w:val="494949"/>
          <w:sz w:val="28"/>
          <w:szCs w:val="28"/>
        </w:rPr>
      </w:pPr>
      <w:r>
        <w:rPr>
          <w:rStyle w:val="a7"/>
          <w:rFonts w:asciiTheme="minorEastAsia" w:eastAsiaTheme="minorEastAsia" w:hAnsiTheme="minorEastAsia" w:cs="Arial" w:hint="eastAsia"/>
          <w:color w:val="494949"/>
          <w:sz w:val="28"/>
          <w:szCs w:val="28"/>
        </w:rPr>
        <w:t>四</w:t>
      </w:r>
      <w:r>
        <w:rPr>
          <w:rStyle w:val="a7"/>
          <w:rFonts w:ascii="黑体" w:eastAsia="黑体" w:hAnsi="黑体" w:cs="Arial" w:hint="eastAsia"/>
          <w:color w:val="494949"/>
          <w:sz w:val="28"/>
          <w:szCs w:val="28"/>
        </w:rPr>
        <w:t>、咨询电话：</w:t>
      </w:r>
    </w:p>
    <w:p w:rsidR="0013766D" w:rsidRDefault="00032E0B">
      <w:pPr>
        <w:pStyle w:val="a6"/>
        <w:shd w:val="clear" w:color="auto" w:fill="FFFFFF"/>
        <w:tabs>
          <w:tab w:val="center" w:pos="4505"/>
        </w:tabs>
        <w:spacing w:beforeLines="100" w:before="312" w:beforeAutospacing="0" w:afterLines="100" w:after="312" w:afterAutospacing="0" w:line="600" w:lineRule="exact"/>
        <w:ind w:firstLineChars="200" w:firstLine="560"/>
        <w:rPr>
          <w:rStyle w:val="a7"/>
          <w:rFonts w:asciiTheme="minorEastAsia" w:eastAsiaTheme="minorEastAsia" w:hAnsiTheme="minorEastAsia" w:cs="Arial"/>
          <w:b w:val="0"/>
          <w:color w:val="494949"/>
          <w:sz w:val="28"/>
          <w:szCs w:val="28"/>
        </w:rPr>
      </w:pPr>
      <w:r>
        <w:rPr>
          <w:rStyle w:val="a7"/>
          <w:rFonts w:asciiTheme="minorEastAsia" w:eastAsiaTheme="minorEastAsia" w:hAnsiTheme="minorEastAsia" w:cs="Arial" w:hint="eastAsia"/>
          <w:b w:val="0"/>
          <w:color w:val="494949"/>
          <w:sz w:val="28"/>
          <w:szCs w:val="28"/>
        </w:rPr>
        <w:t>010-</w:t>
      </w:r>
      <w:r>
        <w:rPr>
          <w:rStyle w:val="a7"/>
          <w:rFonts w:asciiTheme="minorEastAsia" w:eastAsiaTheme="minorEastAsia" w:hAnsiTheme="minorEastAsia" w:cs="Arial"/>
          <w:b w:val="0"/>
          <w:color w:val="494949"/>
          <w:sz w:val="28"/>
          <w:szCs w:val="28"/>
        </w:rPr>
        <w:t>83952390</w:t>
      </w:r>
      <w:r>
        <w:rPr>
          <w:rStyle w:val="a7"/>
          <w:rFonts w:asciiTheme="minorEastAsia" w:eastAsiaTheme="minorEastAsia" w:hAnsiTheme="minorEastAsia" w:cs="Arial" w:hint="eastAsia"/>
          <w:b w:val="0"/>
          <w:color w:val="494949"/>
          <w:sz w:val="28"/>
          <w:szCs w:val="28"/>
        </w:rPr>
        <w:t xml:space="preserve">  （吴老师、魏老师）</w:t>
      </w:r>
      <w:r>
        <w:rPr>
          <w:rStyle w:val="a7"/>
          <w:rFonts w:asciiTheme="minorEastAsia" w:eastAsiaTheme="minorEastAsia" w:hAnsiTheme="minorEastAsia" w:cs="Arial"/>
          <w:b w:val="0"/>
          <w:color w:val="494949"/>
          <w:sz w:val="28"/>
          <w:szCs w:val="28"/>
        </w:rPr>
        <w:tab/>
      </w:r>
    </w:p>
    <w:p w:rsidR="0013766D" w:rsidRDefault="00032E0B">
      <w:pPr>
        <w:pStyle w:val="a6"/>
        <w:shd w:val="clear" w:color="auto" w:fill="FFFFFF"/>
        <w:tabs>
          <w:tab w:val="center" w:pos="4505"/>
        </w:tabs>
        <w:spacing w:beforeLines="100" w:before="312" w:beforeAutospacing="0" w:afterLines="100" w:after="312" w:afterAutospacing="0"/>
        <w:jc w:val="center"/>
        <w:rPr>
          <w:rStyle w:val="a7"/>
          <w:rFonts w:ascii="黑体" w:eastAsia="黑体" w:hAnsi="黑体" w:cs="Arial"/>
          <w:color w:val="494949"/>
          <w:sz w:val="28"/>
          <w:szCs w:val="28"/>
        </w:rPr>
      </w:pPr>
      <w:r>
        <w:rPr>
          <w:rStyle w:val="a7"/>
          <w:rFonts w:ascii="黑体" w:eastAsia="黑体" w:hAnsi="黑体" w:cs="Arial" w:hint="eastAsia"/>
          <w:color w:val="494949"/>
          <w:sz w:val="28"/>
          <w:szCs w:val="28"/>
        </w:rPr>
        <w:lastRenderedPageBreak/>
        <w:t>开具检索证明流程图</w:t>
      </w:r>
    </w:p>
    <w:p w:rsidR="0013766D" w:rsidRDefault="00032E0B">
      <w:pPr>
        <w:pStyle w:val="a6"/>
        <w:shd w:val="clear" w:color="auto" w:fill="FFFFFF"/>
        <w:tabs>
          <w:tab w:val="center" w:pos="4505"/>
        </w:tabs>
        <w:spacing w:beforeLines="100" w:before="312" w:beforeAutospacing="0" w:afterLines="100" w:after="312" w:afterAutospacing="0"/>
        <w:rPr>
          <w:rStyle w:val="a7"/>
          <w:rFonts w:asciiTheme="minorEastAsia" w:eastAsiaTheme="minorEastAsia" w:hAnsiTheme="minorEastAsia" w:cs="Arial"/>
          <w:b w:val="0"/>
          <w:color w:val="494949"/>
          <w:sz w:val="28"/>
          <w:szCs w:val="28"/>
        </w:rPr>
      </w:pPr>
      <w:r>
        <w:rPr>
          <w:rFonts w:asciiTheme="minorEastAsia" w:eastAsiaTheme="minorEastAsia" w:hAnsiTheme="minorEastAsia" w:cs="Arial"/>
          <w:bCs/>
          <w:noProof/>
          <w:color w:val="494949"/>
          <w:sz w:val="28"/>
          <w:szCs w:val="28"/>
        </w:rPr>
        <w:drawing>
          <wp:inline distT="0" distB="0" distL="0" distR="0">
            <wp:extent cx="5274310" cy="7551128"/>
            <wp:effectExtent l="0" t="0" r="2540" b="0"/>
            <wp:docPr id="2" name="图片 2" descr="C:\Users\user\AppData\Local\Temp\WeChat Files\dd6e9376ebc4553b3abbb7d8acea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dd6e9376ebc4553b3abbb7d8acea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0"/>
    <w:rsid w:val="00012CAB"/>
    <w:rsid w:val="0001568F"/>
    <w:rsid w:val="0002605E"/>
    <w:rsid w:val="00032D3D"/>
    <w:rsid w:val="00032E0B"/>
    <w:rsid w:val="0005495C"/>
    <w:rsid w:val="00066AE9"/>
    <w:rsid w:val="000730F8"/>
    <w:rsid w:val="000A3858"/>
    <w:rsid w:val="000C6CA6"/>
    <w:rsid w:val="00112AEB"/>
    <w:rsid w:val="0011728B"/>
    <w:rsid w:val="0013766D"/>
    <w:rsid w:val="00137733"/>
    <w:rsid w:val="00192A90"/>
    <w:rsid w:val="001A1953"/>
    <w:rsid w:val="001C10E0"/>
    <w:rsid w:val="001C35ED"/>
    <w:rsid w:val="001F0927"/>
    <w:rsid w:val="002020A5"/>
    <w:rsid w:val="00204EE0"/>
    <w:rsid w:val="00204FB9"/>
    <w:rsid w:val="0021467E"/>
    <w:rsid w:val="00242961"/>
    <w:rsid w:val="00254ACE"/>
    <w:rsid w:val="00267C91"/>
    <w:rsid w:val="002808C5"/>
    <w:rsid w:val="00290DE0"/>
    <w:rsid w:val="00293931"/>
    <w:rsid w:val="002E0223"/>
    <w:rsid w:val="002F6176"/>
    <w:rsid w:val="003036F5"/>
    <w:rsid w:val="00303CD6"/>
    <w:rsid w:val="003077E8"/>
    <w:rsid w:val="00324067"/>
    <w:rsid w:val="00335987"/>
    <w:rsid w:val="00355649"/>
    <w:rsid w:val="00364DEB"/>
    <w:rsid w:val="0038606E"/>
    <w:rsid w:val="003964D8"/>
    <w:rsid w:val="003C0765"/>
    <w:rsid w:val="003D6F07"/>
    <w:rsid w:val="003E6CE8"/>
    <w:rsid w:val="003F0F11"/>
    <w:rsid w:val="004004C1"/>
    <w:rsid w:val="00410F77"/>
    <w:rsid w:val="004269E0"/>
    <w:rsid w:val="00430722"/>
    <w:rsid w:val="004326DD"/>
    <w:rsid w:val="00475E73"/>
    <w:rsid w:val="00490378"/>
    <w:rsid w:val="00494E59"/>
    <w:rsid w:val="00507159"/>
    <w:rsid w:val="00511DEC"/>
    <w:rsid w:val="0053499C"/>
    <w:rsid w:val="005477B7"/>
    <w:rsid w:val="00590713"/>
    <w:rsid w:val="005C6907"/>
    <w:rsid w:val="005E62E9"/>
    <w:rsid w:val="005E7D5D"/>
    <w:rsid w:val="005F7336"/>
    <w:rsid w:val="00614C56"/>
    <w:rsid w:val="006152C6"/>
    <w:rsid w:val="00631366"/>
    <w:rsid w:val="00637871"/>
    <w:rsid w:val="0064214A"/>
    <w:rsid w:val="006B24C1"/>
    <w:rsid w:val="006B7E10"/>
    <w:rsid w:val="006E2D90"/>
    <w:rsid w:val="00711D48"/>
    <w:rsid w:val="00712983"/>
    <w:rsid w:val="00736A66"/>
    <w:rsid w:val="00744DD3"/>
    <w:rsid w:val="007D1E8D"/>
    <w:rsid w:val="007E4AFD"/>
    <w:rsid w:val="007F7E8D"/>
    <w:rsid w:val="008060EA"/>
    <w:rsid w:val="0081128B"/>
    <w:rsid w:val="00813C72"/>
    <w:rsid w:val="008269CE"/>
    <w:rsid w:val="0088000F"/>
    <w:rsid w:val="008A26EF"/>
    <w:rsid w:val="008F0589"/>
    <w:rsid w:val="00902615"/>
    <w:rsid w:val="00950700"/>
    <w:rsid w:val="009632D8"/>
    <w:rsid w:val="009B2A67"/>
    <w:rsid w:val="009B52A8"/>
    <w:rsid w:val="00A0072E"/>
    <w:rsid w:val="00A14EA9"/>
    <w:rsid w:val="00A80845"/>
    <w:rsid w:val="00A84ADF"/>
    <w:rsid w:val="00A87573"/>
    <w:rsid w:val="00AB6D8D"/>
    <w:rsid w:val="00AC5C52"/>
    <w:rsid w:val="00AC71C5"/>
    <w:rsid w:val="00AD453E"/>
    <w:rsid w:val="00B57B06"/>
    <w:rsid w:val="00BC7AD9"/>
    <w:rsid w:val="00BD73E3"/>
    <w:rsid w:val="00BF38F9"/>
    <w:rsid w:val="00BF4A16"/>
    <w:rsid w:val="00C071D3"/>
    <w:rsid w:val="00C21EE7"/>
    <w:rsid w:val="00C46AB6"/>
    <w:rsid w:val="00C471DB"/>
    <w:rsid w:val="00C51449"/>
    <w:rsid w:val="00C7202F"/>
    <w:rsid w:val="00C91395"/>
    <w:rsid w:val="00CF1474"/>
    <w:rsid w:val="00D2232B"/>
    <w:rsid w:val="00D45F84"/>
    <w:rsid w:val="00D54C71"/>
    <w:rsid w:val="00D902FF"/>
    <w:rsid w:val="00DA45E1"/>
    <w:rsid w:val="00DB4C62"/>
    <w:rsid w:val="00DC2447"/>
    <w:rsid w:val="00DC57F2"/>
    <w:rsid w:val="00DD4931"/>
    <w:rsid w:val="00E02C25"/>
    <w:rsid w:val="00E524BA"/>
    <w:rsid w:val="00E63942"/>
    <w:rsid w:val="00E762BF"/>
    <w:rsid w:val="00EC2329"/>
    <w:rsid w:val="00EC7933"/>
    <w:rsid w:val="00ED35FC"/>
    <w:rsid w:val="00EE1A95"/>
    <w:rsid w:val="00EE4D3B"/>
    <w:rsid w:val="00F01667"/>
    <w:rsid w:val="00F173ED"/>
    <w:rsid w:val="00F518C6"/>
    <w:rsid w:val="00F61ADB"/>
    <w:rsid w:val="00F94C70"/>
    <w:rsid w:val="00F95CB1"/>
    <w:rsid w:val="00F95E6D"/>
    <w:rsid w:val="00FA46D0"/>
    <w:rsid w:val="00FD1E43"/>
    <w:rsid w:val="00FE2870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7369B2F-A55A-405C-A1BF-9122475A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2019-05-10T06:07:00Z</cp:lastPrinted>
  <dcterms:created xsi:type="dcterms:W3CDTF">2020-11-06T02:41:00Z</dcterms:created>
  <dcterms:modified xsi:type="dcterms:W3CDTF">2020-12-31T02:08:00Z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